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lang w:val="es-ES_tradnl"/>
        </w:rPr>
      </w:pPr>
      <w:r>
        <w:rPr>
          <w:rFonts w:ascii="TimesNewRomanPS-BoldMT" w:eastAsia="Times New Roman" w:hAnsi="TimesNewRomanPS-BoldMT"/>
          <w:b/>
          <w:lang w:val="es-ES_tradnl"/>
        </w:rPr>
        <w:t xml:space="preserve">SLEEP-TIME BLOOD PRESSURE AS A THERAPEUTIC TARGET FOR CARDIOVASCULAR RISK REDUCTION </w:t>
      </w:r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lang w:val="es-ES_tradnl"/>
        </w:rPr>
      </w:pPr>
      <w:r>
        <w:rPr>
          <w:rFonts w:ascii="TimesNewRomanPS-BoldMT" w:eastAsia="Times New Roman" w:hAnsi="TimesNewRomanPS-BoldMT"/>
          <w:b/>
          <w:u w:val="single"/>
          <w:lang w:val="es-ES_tradnl"/>
        </w:rPr>
        <w:t xml:space="preserve">R.C. </w:t>
      </w:r>
      <w:proofErr w:type="spellStart"/>
      <w:r>
        <w:rPr>
          <w:rFonts w:ascii="TimesNewRomanPS-BoldMT" w:eastAsia="Times New Roman" w:hAnsi="TimesNewRomanPS-BoldMT"/>
          <w:b/>
          <w:u w:val="single"/>
          <w:lang w:val="es-ES_tradnl"/>
        </w:rPr>
        <w:t>Hermida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D.E. Ayala, A. </w:t>
      </w:r>
      <w:proofErr w:type="spellStart"/>
      <w:r>
        <w:rPr>
          <w:rFonts w:ascii="TimesNewRomanPSMT" w:eastAsia="Times New Roman" w:hAnsi="TimesNewRomanPSMT"/>
          <w:lang w:val="es-ES_tradnl"/>
        </w:rPr>
        <w:t>Mojon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J.R. </w:t>
      </w:r>
      <w:proofErr w:type="spellStart"/>
      <w:r>
        <w:rPr>
          <w:rFonts w:ascii="TimesNewRomanPSMT" w:eastAsia="Times New Roman" w:hAnsi="TimesNewRomanPSMT"/>
          <w:lang w:val="es-ES_tradnl"/>
        </w:rPr>
        <w:t>Fernandez</w:t>
      </w:r>
      <w:proofErr w:type="spellEnd"/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color w:val="503820"/>
          <w:lang w:val="es-ES_tradnl"/>
        </w:rPr>
      </w:pPr>
      <w:proofErr w:type="spellStart"/>
      <w:r>
        <w:rPr>
          <w:rFonts w:ascii="TimesNewRomanPSMT" w:eastAsia="Times New Roman" w:hAnsi="TimesNewRomanPSMT"/>
          <w:color w:val="000000"/>
          <w:lang w:val="es-ES_tradnl"/>
        </w:rPr>
        <w:t>University</w:t>
      </w:r>
      <w:proofErr w:type="spellEnd"/>
      <w:r>
        <w:rPr>
          <w:rFonts w:ascii="TimesNewRomanPSMT" w:eastAsia="Times New Roman" w:hAnsi="TimesNewRomanPSMT"/>
          <w:color w:val="000000"/>
          <w:lang w:val="es-ES_tradnl"/>
        </w:rPr>
        <w:t xml:space="preserve"> of Vigo, Vigo, </w:t>
      </w:r>
      <w:proofErr w:type="spellStart"/>
      <w:r>
        <w:rPr>
          <w:rFonts w:ascii="TimesNewRomanPSMT" w:eastAsia="Times New Roman" w:hAnsi="TimesNewRomanPSMT"/>
          <w:color w:val="000000"/>
          <w:lang w:val="es-ES_tradnl"/>
        </w:rPr>
        <w:t>Spain</w:t>
      </w:r>
      <w:proofErr w:type="spellEnd"/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lang w:val="es-ES_tradnl"/>
        </w:rPr>
      </w:pPr>
      <w:bookmarkStart w:id="0" w:name="_GoBack"/>
      <w:bookmarkEnd w:id="0"/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lang w:val="es-ES_tradnl"/>
        </w:rPr>
      </w:pPr>
      <w:proofErr w:type="spellStart"/>
      <w:r>
        <w:rPr>
          <w:rFonts w:ascii="TimesNewRomanPSMT" w:eastAsia="Times New Roman" w:hAnsi="TimesNewRomanPSMT"/>
          <w:lang w:val="es-ES_tradnl"/>
        </w:rPr>
        <w:t>Objectives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: </w:t>
      </w:r>
      <w:proofErr w:type="spellStart"/>
      <w:r>
        <w:rPr>
          <w:rFonts w:ascii="TimesNewRomanPSMT" w:eastAsia="Times New Roman" w:hAnsi="TimesNewRomanPSMT"/>
          <w:lang w:val="es-ES_tradnl"/>
        </w:rPr>
        <w:t>Independent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studies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have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concluded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that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elevated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sl</w:t>
      </w:r>
      <w:r>
        <w:rPr>
          <w:rFonts w:ascii="TimesNewRomanPSMT" w:eastAsia="Times New Roman" w:hAnsi="TimesNewRomanPSMT"/>
          <w:lang w:val="es-ES_tradnl"/>
        </w:rPr>
        <w:t>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-time </w:t>
      </w:r>
      <w:proofErr w:type="spellStart"/>
      <w:r>
        <w:rPr>
          <w:rFonts w:ascii="TimesNewRomanPSMT" w:eastAsia="Times New Roman" w:hAnsi="TimesNewRomanPSMT"/>
          <w:lang w:val="es-ES_tradnl"/>
        </w:rPr>
        <w:t>blood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pressure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(BP) </w:t>
      </w:r>
      <w:proofErr w:type="spellStart"/>
      <w:r>
        <w:rPr>
          <w:rFonts w:ascii="TimesNewRomanPSMT" w:eastAsia="Times New Roman" w:hAnsi="TimesNewRomanPSMT"/>
          <w:lang w:val="es-ES_tradnl"/>
        </w:rPr>
        <w:t>is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 </w:t>
      </w:r>
      <w:proofErr w:type="spellStart"/>
      <w:r>
        <w:rPr>
          <w:rFonts w:ascii="TimesNewRomanPSMT" w:eastAsia="Times New Roman" w:hAnsi="TimesNewRomanPSMT"/>
          <w:lang w:val="es-ES_tradnl"/>
        </w:rPr>
        <w:t>better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predictor of cardiovascular </w:t>
      </w:r>
      <w:proofErr w:type="spellStart"/>
      <w:r>
        <w:rPr>
          <w:rFonts w:ascii="TimesNewRomanPSMT" w:eastAsia="Times New Roman" w:hAnsi="TimesNewRomanPSMT"/>
          <w:lang w:val="es-ES_tradnl"/>
        </w:rPr>
        <w:t>risk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than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awake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24h BP </w:t>
      </w:r>
      <w:proofErr w:type="spellStart"/>
      <w:r>
        <w:rPr>
          <w:rFonts w:ascii="TimesNewRomanPSMT" w:eastAsia="Times New Roman" w:hAnsi="TimesNewRomanPSMT"/>
          <w:lang w:val="es-ES_tradnl"/>
        </w:rPr>
        <w:t>means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However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impact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cardiovascular </w:t>
      </w:r>
      <w:proofErr w:type="spellStart"/>
      <w:r>
        <w:rPr>
          <w:rFonts w:ascii="TimesNewRomanPSMT" w:eastAsia="Times New Roman" w:hAnsi="TimesNewRomanPSMT"/>
          <w:lang w:val="es-ES_tradnl"/>
        </w:rPr>
        <w:t>risk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</w:t>
      </w:r>
      <w:proofErr w:type="spellStart"/>
      <w:r>
        <w:rPr>
          <w:rFonts w:ascii="TimesNewRomanPSMT" w:eastAsia="Times New Roman" w:hAnsi="TimesNewRomanPSMT"/>
          <w:lang w:val="es-ES_tradnl"/>
        </w:rPr>
        <w:t>changes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</w:t>
      </w:r>
      <w:proofErr w:type="spellStart"/>
      <w:r>
        <w:rPr>
          <w:rFonts w:ascii="TimesNewRomanPSMT" w:eastAsia="Times New Roman" w:hAnsi="TimesNewRomanPSMT"/>
          <w:lang w:val="es-ES_tradnl"/>
        </w:rPr>
        <w:t>these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ambulatory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</w:t>
      </w:r>
      <w:proofErr w:type="spellStart"/>
      <w:r>
        <w:rPr>
          <w:rFonts w:ascii="TimesNewRomanPSMT" w:eastAsia="Times New Roman" w:hAnsi="TimesNewRomanPSMT"/>
          <w:lang w:val="es-ES_tradnl"/>
        </w:rPr>
        <w:t>characteristics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has </w:t>
      </w:r>
      <w:proofErr w:type="spellStart"/>
      <w:r>
        <w:rPr>
          <w:rFonts w:ascii="TimesNewRomanPSMT" w:eastAsia="Times New Roman" w:hAnsi="TimesNewRomanPSMT"/>
          <w:lang w:val="es-ES_tradnl"/>
        </w:rPr>
        <w:t>not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/>
          <w:lang w:val="es-ES_tradnl"/>
        </w:rPr>
        <w:t>been</w:t>
      </w:r>
      <w:proofErr w:type="spellEnd"/>
      <w:proofErr w:type="gram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properly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investigated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We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evaluated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whether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increased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survival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more </w:t>
      </w:r>
      <w:proofErr w:type="spellStart"/>
      <w:r>
        <w:rPr>
          <w:rFonts w:ascii="TimesNewRomanPSMT" w:eastAsia="Times New Roman" w:hAnsi="TimesNewRomanPSMT"/>
          <w:lang w:val="es-ES_tradnl"/>
        </w:rPr>
        <w:t>related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to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progressive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decrease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</w:t>
      </w:r>
      <w:proofErr w:type="spellStart"/>
      <w:r>
        <w:rPr>
          <w:rFonts w:ascii="TimesNewRomanPSMT" w:eastAsia="Times New Roman" w:hAnsi="TimesNewRomanPSMT"/>
          <w:lang w:val="es-ES_tradnl"/>
        </w:rPr>
        <w:t>asleep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awake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BP.</w:t>
      </w:r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lang w:val="es-ES_tradnl"/>
        </w:rPr>
      </w:pPr>
      <w:proofErr w:type="spellStart"/>
      <w:r>
        <w:rPr>
          <w:rFonts w:ascii="TimesNewRomanPSMT" w:eastAsia="Times New Roman" w:hAnsi="TimesNewRomanPSMT"/>
          <w:lang w:val="es-ES_tradnl"/>
        </w:rPr>
        <w:t>Methods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: </w:t>
      </w:r>
      <w:proofErr w:type="spellStart"/>
      <w:r>
        <w:rPr>
          <w:rFonts w:ascii="TimesNewRomanPSMT" w:eastAsia="Times New Roman" w:hAnsi="TimesNewRomanPSMT"/>
          <w:lang w:val="es-ES_tradnl"/>
        </w:rPr>
        <w:t>We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prospectively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studied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3344 </w:t>
      </w:r>
      <w:proofErr w:type="spellStart"/>
      <w:r>
        <w:rPr>
          <w:rFonts w:ascii="TimesNewRomanPSMT" w:eastAsia="Times New Roman" w:hAnsi="TimesNewRomanPSMT"/>
          <w:lang w:val="es-ES_tradnl"/>
        </w:rPr>
        <w:t>subjects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(1718 </w:t>
      </w:r>
      <w:proofErr w:type="spellStart"/>
      <w:r>
        <w:rPr>
          <w:rFonts w:ascii="TimesNewRomanPSMT" w:eastAsia="Times New Roman" w:hAnsi="TimesNewRomanPSMT"/>
          <w:lang w:val="es-ES_tradnl"/>
        </w:rPr>
        <w:t>men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/1626 </w:t>
      </w:r>
      <w:proofErr w:type="spellStart"/>
      <w:r>
        <w:rPr>
          <w:rFonts w:ascii="TimesNewRomanPSMT" w:eastAsia="Times New Roman" w:hAnsi="TimesNewRomanPSMT"/>
          <w:lang w:val="es-ES_tradnl"/>
        </w:rPr>
        <w:t>women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), 52.6±14.5 </w:t>
      </w:r>
      <w:proofErr w:type="spellStart"/>
      <w:r>
        <w:rPr>
          <w:rFonts w:ascii="TimesNewRomanPSMT" w:eastAsia="Times New Roman" w:hAnsi="TimesNewRomanPSMT"/>
          <w:lang w:val="es-ES_tradnl"/>
        </w:rPr>
        <w:t>years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</w:t>
      </w:r>
      <w:proofErr w:type="spellStart"/>
      <w:r>
        <w:rPr>
          <w:rFonts w:ascii="TimesNewRomanPSMT" w:eastAsia="Times New Roman" w:hAnsi="TimesNewRomanPSMT"/>
          <w:lang w:val="es-ES_tradnl"/>
        </w:rPr>
        <w:t>age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</w:t>
      </w:r>
      <w:proofErr w:type="spellStart"/>
      <w:r>
        <w:rPr>
          <w:rFonts w:ascii="TimesNewRomanPSMT" w:eastAsia="Times New Roman" w:hAnsi="TimesNewRomanPSMT"/>
          <w:lang w:val="es-ES_tradnl"/>
        </w:rPr>
        <w:t>during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 median </w:t>
      </w:r>
      <w:proofErr w:type="spellStart"/>
      <w:r>
        <w:rPr>
          <w:rFonts w:ascii="TimesNewRomanPSMT" w:eastAsia="Times New Roman" w:hAnsi="TimesNewRomanPSMT"/>
          <w:lang w:val="es-ES_tradnl"/>
        </w:rPr>
        <w:t>follow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-up of 5.6 </w:t>
      </w:r>
      <w:proofErr w:type="spellStart"/>
      <w:r>
        <w:rPr>
          <w:rFonts w:ascii="TimesNewRomanPSMT" w:eastAsia="Times New Roman" w:hAnsi="TimesNewRomanPSMT"/>
          <w:lang w:val="es-ES_tradnl"/>
        </w:rPr>
        <w:t>years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Those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with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hypertension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at </w:t>
      </w:r>
      <w:proofErr w:type="spellStart"/>
      <w:r>
        <w:rPr>
          <w:rFonts w:ascii="TimesNewRomanPSMT" w:eastAsia="Times New Roman" w:hAnsi="TimesNewRomanPSMT"/>
          <w:lang w:val="es-ES_tradnl"/>
        </w:rPr>
        <w:t>baseline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were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randomized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to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ingest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all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their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prescribed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hypertension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medications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upon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awakening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at </w:t>
      </w:r>
      <w:proofErr w:type="spellStart"/>
      <w:r>
        <w:rPr>
          <w:rFonts w:ascii="TimesNewRomanPSMT" w:eastAsia="Times New Roman" w:hAnsi="TimesNewRomanPSMT"/>
          <w:lang w:val="es-ES_tradnl"/>
        </w:rPr>
        <w:t>least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1 of </w:t>
      </w:r>
      <w:proofErr w:type="spellStart"/>
      <w:r>
        <w:rPr>
          <w:rFonts w:ascii="TimesNewRomanPSMT" w:eastAsia="Times New Roman" w:hAnsi="TimesNewRomanPSMT"/>
          <w:lang w:val="es-ES_tradnl"/>
        </w:rPr>
        <w:t>them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at </w:t>
      </w:r>
      <w:proofErr w:type="spellStart"/>
      <w:r>
        <w:rPr>
          <w:rFonts w:ascii="TimesNewRomanPSMT" w:eastAsia="Times New Roman" w:hAnsi="TimesNewRomanPSMT"/>
          <w:lang w:val="es-ES_tradnl"/>
        </w:rPr>
        <w:t>bedtime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Ambulatory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(ABPM) </w:t>
      </w:r>
      <w:proofErr w:type="spellStart"/>
      <w:r>
        <w:rPr>
          <w:rFonts w:ascii="TimesNewRomanPSMT" w:eastAsia="Times New Roman" w:hAnsi="TimesNewRomanPSMT"/>
          <w:lang w:val="es-ES_tradnl"/>
        </w:rPr>
        <w:t>was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measured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for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48h at </w:t>
      </w:r>
      <w:proofErr w:type="spellStart"/>
      <w:r>
        <w:rPr>
          <w:rFonts w:ascii="TimesNewRomanPSMT" w:eastAsia="Times New Roman" w:hAnsi="TimesNewRomanPSMT"/>
          <w:lang w:val="es-ES_tradnl"/>
        </w:rPr>
        <w:t>baseline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and </w:t>
      </w:r>
      <w:proofErr w:type="spellStart"/>
      <w:r>
        <w:rPr>
          <w:rFonts w:ascii="TimesNewRomanPSMT" w:eastAsia="Times New Roman" w:hAnsi="TimesNewRomanPSMT"/>
          <w:lang w:val="es-ES_tradnl"/>
        </w:rPr>
        <w:t>again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annually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more </w:t>
      </w:r>
      <w:proofErr w:type="spellStart"/>
      <w:r>
        <w:rPr>
          <w:rFonts w:ascii="TimesNewRomanPSMT" w:eastAsia="Times New Roman" w:hAnsi="TimesNewRomanPSMT"/>
          <w:lang w:val="es-ES_tradnl"/>
        </w:rPr>
        <w:t>frequently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(</w:t>
      </w:r>
      <w:proofErr w:type="spellStart"/>
      <w:r>
        <w:rPr>
          <w:rFonts w:ascii="TimesNewRomanPSMT" w:eastAsia="Times New Roman" w:hAnsi="TimesNewRomanPSMT"/>
          <w:lang w:val="es-ES_tradnl"/>
        </w:rPr>
        <w:t>quarterly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) </w:t>
      </w:r>
      <w:proofErr w:type="spellStart"/>
      <w:r>
        <w:rPr>
          <w:rFonts w:ascii="TimesNewRomanPSMT" w:eastAsia="Times New Roman" w:hAnsi="TimesNewRomanPSMT"/>
          <w:lang w:val="es-ES_tradnl"/>
        </w:rPr>
        <w:t>if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treatment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adjustment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was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r</w:t>
      </w:r>
      <w:r>
        <w:rPr>
          <w:rFonts w:ascii="TimesNewRomanPSMT" w:eastAsia="Times New Roman" w:hAnsi="TimesNewRomanPSMT"/>
          <w:lang w:val="es-ES_tradnl"/>
        </w:rPr>
        <w:t>equired</w:t>
      </w:r>
      <w:proofErr w:type="spellEnd"/>
      <w:r>
        <w:rPr>
          <w:rFonts w:ascii="TimesNewRomanPSMT" w:eastAsia="Times New Roman" w:hAnsi="TimesNewRomanPSMT"/>
          <w:lang w:val="es-ES_tradnl"/>
        </w:rPr>
        <w:t>.</w:t>
      </w:r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lang w:val="es-ES_tradnl"/>
        </w:rPr>
      </w:pPr>
      <w:proofErr w:type="spellStart"/>
      <w:r>
        <w:rPr>
          <w:rFonts w:ascii="TimesNewRomanPSMT" w:eastAsia="Times New Roman" w:hAnsi="TimesNewRomanPSMT"/>
          <w:lang w:val="es-ES_tradnl"/>
        </w:rPr>
        <w:t>Results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: </w:t>
      </w:r>
      <w:proofErr w:type="spellStart"/>
      <w:r>
        <w:rPr>
          <w:rFonts w:ascii="TimesNewRomanPSMT" w:eastAsia="Times New Roman" w:hAnsi="TimesNewRomanPSMT"/>
          <w:lang w:val="es-ES_tradnl"/>
        </w:rPr>
        <w:t>Using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data </w:t>
      </w:r>
      <w:proofErr w:type="spellStart"/>
      <w:r>
        <w:rPr>
          <w:rFonts w:ascii="TimesNewRomanPSMT" w:eastAsia="Times New Roman" w:hAnsi="TimesNewRomanPSMT"/>
          <w:lang w:val="es-ES_tradnl"/>
        </w:rPr>
        <w:t>collected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either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at </w:t>
      </w:r>
      <w:proofErr w:type="spellStart"/>
      <w:r>
        <w:rPr>
          <w:rFonts w:ascii="TimesNewRomanPSMT" w:eastAsia="Times New Roman" w:hAnsi="TimesNewRomanPSMT"/>
          <w:lang w:val="es-ES_tradnl"/>
        </w:rPr>
        <w:t>baseline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at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last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ABPM </w:t>
      </w:r>
      <w:proofErr w:type="spellStart"/>
      <w:r>
        <w:rPr>
          <w:rFonts w:ascii="TimesNewRomanPSMT" w:eastAsia="Times New Roman" w:hAnsi="TimesNewRomanPSMT"/>
          <w:lang w:val="es-ES_tradnl"/>
        </w:rPr>
        <w:t>evaluation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per </w:t>
      </w:r>
      <w:proofErr w:type="spellStart"/>
      <w:r>
        <w:rPr>
          <w:rFonts w:ascii="TimesNewRomanPSMT" w:eastAsia="Times New Roman" w:hAnsi="TimesNewRomanPSMT"/>
          <w:lang w:val="es-ES_tradnl"/>
        </w:rPr>
        <w:t>participant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</w:t>
      </w:r>
      <w:proofErr w:type="spellStart"/>
      <w:r>
        <w:rPr>
          <w:rFonts w:ascii="TimesNewRomanPSMT" w:eastAsia="Times New Roman" w:hAnsi="TimesNewRomanPSMT"/>
          <w:lang w:val="es-ES_tradnl"/>
        </w:rPr>
        <w:t>when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asleep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mean </w:t>
      </w:r>
      <w:proofErr w:type="spellStart"/>
      <w:r>
        <w:rPr>
          <w:rFonts w:ascii="TimesNewRomanPSMT" w:eastAsia="Times New Roman" w:hAnsi="TimesNewRomanPSMT"/>
          <w:lang w:val="es-ES_tradnl"/>
        </w:rPr>
        <w:t>was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adjusted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by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awake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mean, </w:t>
      </w:r>
      <w:proofErr w:type="spellStart"/>
      <w:r>
        <w:rPr>
          <w:rFonts w:ascii="TimesNewRomanPSMT" w:eastAsia="Times New Roman" w:hAnsi="TimesNewRomanPSMT"/>
          <w:lang w:val="es-ES_tradnl"/>
        </w:rPr>
        <w:t>only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former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was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 </w:t>
      </w:r>
      <w:proofErr w:type="spellStart"/>
      <w:r>
        <w:rPr>
          <w:rFonts w:ascii="TimesNewRomanPSMT" w:eastAsia="Times New Roman" w:hAnsi="TimesNewRomanPSMT"/>
          <w:lang w:val="es-ES_tradnl"/>
        </w:rPr>
        <w:t>significant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predictor of </w:t>
      </w:r>
      <w:proofErr w:type="spellStart"/>
      <w:r>
        <w:rPr>
          <w:rFonts w:ascii="TimesNewRomanPSMT" w:eastAsia="Times New Roman" w:hAnsi="TimesNewRomanPSMT"/>
          <w:lang w:val="es-ES_tradnl"/>
        </w:rPr>
        <w:t>outcome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a Cox </w:t>
      </w:r>
      <w:proofErr w:type="spellStart"/>
      <w:r>
        <w:rPr>
          <w:rFonts w:ascii="TimesNewRomanPSMT" w:eastAsia="Times New Roman" w:hAnsi="TimesNewRomanPSMT"/>
          <w:lang w:val="es-ES_tradnl"/>
        </w:rPr>
        <w:t>proportional-hazard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model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adjusted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for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sex, </w:t>
      </w:r>
      <w:proofErr w:type="spellStart"/>
      <w:r>
        <w:rPr>
          <w:rFonts w:ascii="TimesNewRomanPSMT" w:eastAsia="Times New Roman" w:hAnsi="TimesNewRomanPSMT"/>
          <w:lang w:val="es-ES_tradnl"/>
        </w:rPr>
        <w:t>age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diabetes, anemia, and </w:t>
      </w:r>
      <w:proofErr w:type="spellStart"/>
      <w:r>
        <w:rPr>
          <w:rFonts w:ascii="TimesNewRomanPSMT" w:eastAsia="Times New Roman" w:hAnsi="TimesNewRomanPSMT"/>
          <w:lang w:val="es-ES_tradnl"/>
        </w:rPr>
        <w:t>chronic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kidney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disease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Analyses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</w:t>
      </w:r>
      <w:proofErr w:type="spellStart"/>
      <w:r>
        <w:rPr>
          <w:rFonts w:ascii="TimesNewRomanPSMT" w:eastAsia="Times New Roman" w:hAnsi="TimesNewRomanPSMT"/>
          <w:lang w:val="es-ES_tradnl"/>
        </w:rPr>
        <w:t>changes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</w:t>
      </w:r>
      <w:proofErr w:type="spellStart"/>
      <w:r>
        <w:rPr>
          <w:rFonts w:ascii="TimesNewRomanPSMT" w:eastAsia="Times New Roman" w:hAnsi="TimesNewRomanPSMT"/>
          <w:lang w:val="es-ES_tradnl"/>
        </w:rPr>
        <w:t>ambulatory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</w:t>
      </w:r>
      <w:proofErr w:type="spellStart"/>
      <w:r>
        <w:rPr>
          <w:rFonts w:ascii="TimesNewRomanPSMT" w:eastAsia="Times New Roman" w:hAnsi="TimesNewRomanPSMT"/>
          <w:lang w:val="es-ES_tradnl"/>
        </w:rPr>
        <w:t>during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follow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-up </w:t>
      </w:r>
      <w:proofErr w:type="spellStart"/>
      <w:r>
        <w:rPr>
          <w:rFonts w:ascii="TimesNewRomanPSMT" w:eastAsia="Times New Roman" w:hAnsi="TimesNewRomanPSMT"/>
          <w:lang w:val="es-ES_tradnl"/>
        </w:rPr>
        <w:t>revealed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 17% </w:t>
      </w:r>
      <w:proofErr w:type="spellStart"/>
      <w:r>
        <w:rPr>
          <w:rFonts w:ascii="TimesNewRomanPSMT" w:eastAsia="Times New Roman" w:hAnsi="TimesNewRomanPSMT"/>
          <w:lang w:val="es-ES_tradnl"/>
        </w:rPr>
        <w:t>reduction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cardiovascular </w:t>
      </w:r>
      <w:proofErr w:type="spellStart"/>
      <w:r>
        <w:rPr>
          <w:rFonts w:ascii="TimesNewRomanPSMT" w:eastAsia="Times New Roman" w:hAnsi="TimesNewRomanPSMT"/>
          <w:lang w:val="es-ES_tradnl"/>
        </w:rPr>
        <w:t>risk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for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each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5 </w:t>
      </w:r>
      <w:proofErr w:type="spellStart"/>
      <w:r>
        <w:rPr>
          <w:rFonts w:ascii="TimesNewRomanPSMT" w:eastAsia="Times New Roman" w:hAnsi="TimesNewRomanPSMT"/>
          <w:lang w:val="es-ES_tradnl"/>
        </w:rPr>
        <w:t>mmHg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decrease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</w:t>
      </w:r>
      <w:proofErr w:type="spellStart"/>
      <w:r>
        <w:rPr>
          <w:rFonts w:ascii="TimesNewRomanPSMT" w:eastAsia="Times New Roman" w:hAnsi="TimesNewRomanPSMT"/>
          <w:lang w:val="es-ES_tradnl"/>
        </w:rPr>
        <w:t>asleep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systolic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mean (P&lt;0.001), </w:t>
      </w:r>
      <w:proofErr w:type="spellStart"/>
      <w:r>
        <w:rPr>
          <w:rFonts w:ascii="TimesNewRomanPSMT" w:eastAsia="Times New Roman" w:hAnsi="TimesNewRomanPSMT"/>
          <w:lang w:val="es-ES_tradnl"/>
        </w:rPr>
        <w:t>independently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</w:t>
      </w:r>
      <w:proofErr w:type="spellStart"/>
      <w:r>
        <w:rPr>
          <w:rFonts w:ascii="TimesNewRomanPSMT" w:eastAsia="Times New Roman" w:hAnsi="TimesNewRomanPSMT"/>
          <w:lang w:val="es-ES_tradnl"/>
        </w:rPr>
        <w:t>changes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</w:t>
      </w:r>
      <w:proofErr w:type="spellStart"/>
      <w:r>
        <w:rPr>
          <w:rFonts w:ascii="TimesNewRomanPSMT" w:eastAsia="Times New Roman" w:hAnsi="TimesNewRomanPSMT"/>
          <w:lang w:val="es-ES_tradnl"/>
        </w:rPr>
        <w:t>any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ot</w:t>
      </w:r>
      <w:r>
        <w:rPr>
          <w:rFonts w:ascii="TimesNewRomanPSMT" w:eastAsia="Times New Roman" w:hAnsi="TimesNewRomanPSMT"/>
          <w:lang w:val="es-ES_tradnl"/>
        </w:rPr>
        <w:t>her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ambulatory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 </w:t>
      </w:r>
      <w:proofErr w:type="spellStart"/>
      <w:r>
        <w:rPr>
          <w:rFonts w:ascii="TimesNewRomanPSMT" w:eastAsia="Times New Roman" w:hAnsi="TimesNewRomanPSMT"/>
          <w:lang w:val="es-ES_tradnl"/>
        </w:rPr>
        <w:t>parameter</w:t>
      </w:r>
      <w:proofErr w:type="spellEnd"/>
      <w:r>
        <w:rPr>
          <w:rFonts w:ascii="TimesNewRomanPSMT" w:eastAsia="Times New Roman" w:hAnsi="TimesNewRomanPSMT"/>
          <w:lang w:val="es-ES_tradnl"/>
        </w:rPr>
        <w:t>.</w:t>
      </w:r>
    </w:p>
    <w:p w:rsidR="00000000" w:rsidRDefault="00181CB4" w:rsidP="0018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lang w:val="es-ES_tradnl"/>
        </w:rPr>
      </w:pPr>
      <w:proofErr w:type="spellStart"/>
      <w:r>
        <w:rPr>
          <w:rFonts w:ascii="TimesNewRomanPSMT" w:eastAsia="Times New Roman" w:hAnsi="TimesNewRomanPSMT"/>
          <w:lang w:val="es-ES_tradnl"/>
        </w:rPr>
        <w:t>Conclusions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: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sleep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-time BP mean </w:t>
      </w:r>
      <w:proofErr w:type="spellStart"/>
      <w:r>
        <w:rPr>
          <w:rFonts w:ascii="TimesNewRomanPSMT" w:eastAsia="Times New Roman" w:hAnsi="TimesNewRomanPSMT"/>
          <w:lang w:val="es-ES_tradnl"/>
        </w:rPr>
        <w:t>is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most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significant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prognostic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marker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of cardiovascular </w:t>
      </w:r>
      <w:proofErr w:type="spellStart"/>
      <w:r>
        <w:rPr>
          <w:rFonts w:ascii="TimesNewRomanPSMT" w:eastAsia="Times New Roman" w:hAnsi="TimesNewRomanPSMT"/>
          <w:lang w:val="es-ES_tradnl"/>
        </w:rPr>
        <w:t>morbidity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and </w:t>
      </w:r>
      <w:proofErr w:type="spellStart"/>
      <w:r>
        <w:rPr>
          <w:rFonts w:ascii="TimesNewRomanPSMT" w:eastAsia="Times New Roman" w:hAnsi="TimesNewRomanPSMT"/>
          <w:lang w:val="es-ES_tradnl"/>
        </w:rPr>
        <w:t>mortality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. </w:t>
      </w:r>
      <w:proofErr w:type="spellStart"/>
      <w:r>
        <w:rPr>
          <w:rFonts w:ascii="TimesNewRomanPSMT" w:eastAsia="Times New Roman" w:hAnsi="TimesNewRomanPSMT"/>
          <w:lang w:val="es-ES_tradnl"/>
        </w:rPr>
        <w:t>Most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important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progressive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decrease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in </w:t>
      </w:r>
      <w:proofErr w:type="spellStart"/>
      <w:r>
        <w:rPr>
          <w:rFonts w:ascii="TimesNewRomanPSMT" w:eastAsia="Times New Roman" w:hAnsi="TimesNewRomanPSMT"/>
          <w:lang w:val="es-ES_tradnl"/>
        </w:rPr>
        <w:t>asleep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BP, a novel </w:t>
      </w:r>
      <w:proofErr w:type="spellStart"/>
      <w:r>
        <w:rPr>
          <w:rFonts w:ascii="TimesNewRomanPSMT" w:eastAsia="Times New Roman" w:hAnsi="TimesNewRomanPSMT"/>
          <w:lang w:val="es-ES_tradnl"/>
        </w:rPr>
        <w:t>therapeutic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target </w:t>
      </w:r>
      <w:proofErr w:type="spellStart"/>
      <w:r>
        <w:rPr>
          <w:rFonts w:ascii="TimesNewRomanPSMT" w:eastAsia="Times New Roman" w:hAnsi="TimesNewRomanPSMT"/>
          <w:lang w:val="es-ES_tradnl"/>
        </w:rPr>
        <w:t>that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requires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proper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pat</w:t>
      </w:r>
      <w:r>
        <w:rPr>
          <w:rFonts w:ascii="TimesNewRomanPSMT" w:eastAsia="Times New Roman" w:hAnsi="TimesNewRomanPSMT"/>
          <w:lang w:val="es-ES_tradnl"/>
        </w:rPr>
        <w:t>ient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evaluation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by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ambulatory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monitoring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, </w:t>
      </w:r>
      <w:proofErr w:type="spellStart"/>
      <w:r>
        <w:rPr>
          <w:rFonts w:ascii="TimesNewRomanPSMT" w:eastAsia="Times New Roman" w:hAnsi="TimesNewRomanPSMT"/>
          <w:lang w:val="es-ES_tradnl"/>
        </w:rPr>
        <w:t>was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the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most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</w:t>
      </w:r>
      <w:proofErr w:type="spellStart"/>
      <w:r>
        <w:rPr>
          <w:rFonts w:ascii="TimesNewRomanPSMT" w:eastAsia="Times New Roman" w:hAnsi="TimesNewRomanPSMT"/>
          <w:lang w:val="es-ES_tradnl"/>
        </w:rPr>
        <w:t>significant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 predictor of </w:t>
      </w:r>
      <w:proofErr w:type="spellStart"/>
      <w:r>
        <w:rPr>
          <w:rFonts w:ascii="TimesNewRomanPSMT" w:eastAsia="Times New Roman" w:hAnsi="TimesNewRomanPSMT"/>
          <w:lang w:val="es-ES_tradnl"/>
        </w:rPr>
        <w:t>event</w:t>
      </w:r>
      <w:proofErr w:type="spellEnd"/>
      <w:r>
        <w:rPr>
          <w:rFonts w:ascii="TimesNewRomanPSMT" w:eastAsia="Times New Roman" w:hAnsi="TimesNewRomanPSMT"/>
          <w:lang w:val="es-ES_tradnl"/>
        </w:rPr>
        <w:t xml:space="preserve">-free </w:t>
      </w:r>
      <w:proofErr w:type="spellStart"/>
      <w:r>
        <w:rPr>
          <w:rFonts w:ascii="TimesNewRomanPSMT" w:eastAsia="Times New Roman" w:hAnsi="TimesNewRomanPSMT"/>
          <w:lang w:val="es-ES_tradnl"/>
        </w:rPr>
        <w:t>survival</w:t>
      </w:r>
      <w:proofErr w:type="spellEnd"/>
      <w:r>
        <w:rPr>
          <w:rFonts w:ascii="TimesNewRomanPSMT" w:eastAsia="Times New Roman" w:hAnsi="TimesNewRomanPSMT"/>
          <w:lang w:val="es-ES_tradnl"/>
        </w:rPr>
        <w:t>.</w:t>
      </w:r>
    </w:p>
    <w:p w:rsidR="00000000" w:rsidRDefault="00181CB4" w:rsidP="00181CB4"/>
    <w:sectPr w:rsidR="00000000" w:rsidSect="00181CB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B4" w:rsidRDefault="00181CB4" w:rsidP="00181CB4">
      <w:r>
        <w:separator/>
      </w:r>
    </w:p>
  </w:endnote>
  <w:endnote w:type="continuationSeparator" w:id="0">
    <w:p w:rsidR="00181CB4" w:rsidRDefault="00181CB4" w:rsidP="001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B4" w:rsidRDefault="00181CB4" w:rsidP="00181CB4">
      <w:r>
        <w:separator/>
      </w:r>
    </w:p>
  </w:footnote>
  <w:footnote w:type="continuationSeparator" w:id="0">
    <w:p w:rsidR="00181CB4" w:rsidRDefault="00181CB4" w:rsidP="0018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B4" w:rsidRDefault="00181CB4" w:rsidP="00181CB4">
    <w:pPr>
      <w:pStyle w:val="Header"/>
    </w:pPr>
    <w:r>
      <w:t>3007</w:t>
    </w:r>
  </w:p>
  <w:p w:rsidR="00181CB4" w:rsidRDefault="00181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4"/>
    <w:rsid w:val="001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B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1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B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B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1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B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BFBBA3F5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1057, oral, cat: 25</vt:lpstr>
      <vt:lpstr>1057, oral, cat: 25</vt:lpstr>
    </vt:vector>
  </TitlesOfParts>
  <Company>Universidad de Vigo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1057, oral, cat: 25</dc:title>
  <dc:creator>Lab. de Bioing. y Cronobiol.</dc:creator>
  <cp:lastModifiedBy>Target</cp:lastModifiedBy>
  <cp:revision>2</cp:revision>
  <dcterms:created xsi:type="dcterms:W3CDTF">2012-02-27T08:50:00Z</dcterms:created>
  <dcterms:modified xsi:type="dcterms:W3CDTF">2012-02-27T08:50:00Z</dcterms:modified>
</cp:coreProperties>
</file>